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13183" w14:textId="77777777" w:rsidR="009F40CD" w:rsidRDefault="009F40CD" w:rsidP="00F81F78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ca-ES"/>
        </w:rPr>
      </w:pPr>
    </w:p>
    <w:p w14:paraId="60446FB0" w14:textId="77777777" w:rsidR="007A70A9" w:rsidRPr="00FF290F" w:rsidRDefault="00F81F78" w:rsidP="007A70A9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ca-ES"/>
        </w:rPr>
      </w:pPr>
      <w:r w:rsidRPr="00465AA3">
        <w:rPr>
          <w:rFonts w:ascii="Arial" w:hAnsi="Arial" w:cs="Arial"/>
          <w:b/>
          <w:bCs/>
          <w:sz w:val="20"/>
          <w:szCs w:val="20"/>
        </w:rPr>
        <w:t>PREMIO AL RETO URBANO "APLICACIÓN DE LA INTELIGENCIA INTELIGENCIA ARTIFICIAL A LA REGULACIÓN SEMAFÓRICA"</w:t>
      </w:r>
    </w:p>
    <w:p w14:paraId="35414C99" w14:textId="3C7D9685" w:rsidR="00F81F78" w:rsidRPr="00F81F78" w:rsidRDefault="00F81F78" w:rsidP="00F81F78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ca-ES"/>
        </w:rPr>
      </w:pPr>
      <w:r w:rsidRPr="00F81F78">
        <w:rPr>
          <w:rFonts w:ascii="Arial" w:hAnsi="Arial" w:cs="Arial"/>
          <w:b/>
          <w:sz w:val="20"/>
          <w:szCs w:val="20"/>
        </w:rPr>
        <w:t xml:space="preserve">ANEXO III. PROPUESTA EJECUTIVA SIMPLIFICADA DEL PROYECTO </w:t>
      </w:r>
    </w:p>
    <w:p w14:paraId="68E0E927" w14:textId="181AF867" w:rsidR="005C5BB0" w:rsidRDefault="00F81F78" w:rsidP="002753EE">
      <w:pPr>
        <w:spacing w:line="240" w:lineRule="auto"/>
        <w:ind w:left="705"/>
        <w:jc w:val="both"/>
        <w:rPr>
          <w:rFonts w:ascii="Arial" w:hAnsi="Arial" w:cs="Arial"/>
          <w:i/>
          <w:sz w:val="18"/>
          <w:szCs w:val="18"/>
          <w:lang w:val="ca-ES"/>
        </w:rPr>
      </w:pPr>
      <w:r w:rsidRPr="00F81F78">
        <w:rPr>
          <w:rFonts w:ascii="Arial" w:hAnsi="Arial" w:cs="Arial"/>
          <w:i/>
          <w:sz w:val="18"/>
          <w:szCs w:val="18"/>
        </w:rPr>
        <w:t xml:space="preserve">La propuesta ejecutiva del proyecto puede tener un máximo de 10 páginas, letra Arial 11, interlineado 1,5.  </w:t>
      </w:r>
    </w:p>
    <w:p w14:paraId="539BD496" w14:textId="672A108B" w:rsidR="002753EE" w:rsidRPr="002753EE" w:rsidRDefault="002753EE" w:rsidP="002753EE">
      <w:pPr>
        <w:spacing w:line="240" w:lineRule="auto"/>
        <w:ind w:left="705"/>
        <w:jc w:val="center"/>
        <w:rPr>
          <w:rFonts w:ascii="Arial" w:hAnsi="Arial" w:cs="Arial"/>
          <w:b/>
          <w:bCs/>
          <w:i/>
          <w:color w:val="FF0000"/>
          <w:sz w:val="18"/>
          <w:szCs w:val="18"/>
          <w:lang w:val="ca-ES"/>
        </w:rPr>
      </w:pPr>
      <w:r w:rsidRPr="002753EE">
        <w:rPr>
          <w:rFonts w:ascii="Arial" w:hAnsi="Arial" w:cs="Arial"/>
          <w:b/>
          <w:bCs/>
          <w:i/>
          <w:color w:val="FF0000"/>
          <w:sz w:val="18"/>
          <w:szCs w:val="18"/>
        </w:rPr>
        <w:t>MÁXIMO 10 PÁGINAS</w:t>
      </w:r>
    </w:p>
    <w:p w14:paraId="1E254DFF" w14:textId="2A648041" w:rsidR="00F81F78" w:rsidRDefault="0069669F" w:rsidP="00F81F78">
      <w:pPr>
        <w:spacing w:line="360" w:lineRule="auto"/>
        <w:rPr>
          <w:rFonts w:ascii="Arial" w:hAnsi="Arial" w:cs="Arial"/>
          <w:b/>
          <w:bCs/>
          <w:sz w:val="20"/>
          <w:szCs w:val="20"/>
          <w:lang w:val="ca-ES"/>
        </w:rPr>
      </w:pPr>
      <w:r w:rsidRPr="0069669F">
        <w:rPr>
          <w:rFonts w:ascii="Arial" w:hAnsi="Arial" w:cs="Arial"/>
          <w:b/>
          <w:bCs/>
          <w:sz w:val="20"/>
          <w:szCs w:val="20"/>
        </w:rPr>
        <w:t>DESCRIPCIÓN DEL PROYECTO</w:t>
      </w:r>
    </w:p>
    <w:p w14:paraId="330B8028" w14:textId="5D6DBF4E" w:rsidR="0069669F" w:rsidRDefault="002753EE" w:rsidP="00F81F78">
      <w:pPr>
        <w:spacing w:line="360" w:lineRule="auto"/>
        <w:rPr>
          <w:rFonts w:ascii="Arial" w:hAnsi="Arial" w:cs="Arial"/>
          <w:i/>
          <w:iCs/>
          <w:sz w:val="20"/>
          <w:szCs w:val="20"/>
          <w:lang w:val="ca-ES"/>
        </w:rPr>
      </w:pPr>
      <w:r>
        <w:rPr>
          <w:rFonts w:ascii="Arial" w:hAnsi="Arial" w:cs="Arial"/>
          <w:i/>
          <w:iCs/>
          <w:sz w:val="20"/>
          <w:szCs w:val="20"/>
        </w:rPr>
        <w:t>Descripción del proyecto, que aporten al lector una idea clara del proyecto.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9669F" w14:paraId="26EE718E" w14:textId="77777777" w:rsidTr="0069669F">
        <w:tc>
          <w:tcPr>
            <w:tcW w:w="8494" w:type="dxa"/>
          </w:tcPr>
          <w:sdt>
            <w:sdtPr>
              <w:rPr>
                <w:rFonts w:ascii="Arial" w:hAnsi="Arial" w:cs="Arial"/>
              </w:rPr>
              <w:id w:val="1225712009"/>
              <w:showingPlcHdr/>
            </w:sdtPr>
            <w:sdtEndPr/>
            <w:sdtContent>
              <w:p w14:paraId="50B12230" w14:textId="77777777" w:rsidR="0069669F" w:rsidRDefault="0069669F" w:rsidP="0069669F">
                <w:pPr>
                  <w:rPr>
                    <w:rFonts w:ascii="Arial" w:hAnsi="Arial" w:cs="Arial"/>
                  </w:rPr>
                </w:pPr>
                <w:r w:rsidRPr="00A7659E">
                  <w:rPr>
                    <w:rStyle w:val="PlaceholderText"/>
                    <w:rFonts w:ascii="Arial" w:hAnsi="Arial"/>
                  </w:rPr>
                  <w:t xml:space="preserve">Haz clic aquí para escribir texto. </w:t>
                </w:r>
                <w:r w:rsidRPr="00A7659E">
                  <w:rPr>
                    <w:rFonts w:ascii="Arial" w:hAnsi="Arial"/>
                    <w:color w:val="00B050"/>
                    <w:sz w:val="16"/>
                  </w:rPr>
                  <w:t>/ Haga clic aquí para escribir el texto.</w:t>
                </w:r>
              </w:p>
            </w:sdtContent>
          </w:sdt>
          <w:p w14:paraId="55793B8D" w14:textId="77777777" w:rsidR="0069669F" w:rsidRPr="0069669F" w:rsidRDefault="0069669F" w:rsidP="00F81F78">
            <w:pPr>
              <w:spacing w:line="36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7B8F037A" w14:textId="77777777" w:rsidR="002753EE" w:rsidRDefault="002753EE" w:rsidP="002753EE">
      <w:pPr>
        <w:spacing w:line="360" w:lineRule="auto"/>
        <w:rPr>
          <w:rFonts w:ascii="Arial" w:hAnsi="Arial" w:cs="Arial"/>
          <w:sz w:val="20"/>
          <w:szCs w:val="20"/>
        </w:rPr>
      </w:pPr>
    </w:p>
    <w:p w14:paraId="12252E9E" w14:textId="77777777" w:rsidR="006A2428" w:rsidRDefault="006A2428" w:rsidP="006A2428">
      <w:pPr>
        <w:spacing w:line="360" w:lineRule="auto"/>
        <w:rPr>
          <w:rFonts w:ascii="Arial" w:hAnsi="Arial" w:cs="Arial"/>
          <w:sz w:val="20"/>
          <w:szCs w:val="20"/>
        </w:rPr>
      </w:pPr>
    </w:p>
    <w:p w14:paraId="1860E01E" w14:textId="467FC32D" w:rsidR="006A04ED" w:rsidRPr="00920F63" w:rsidRDefault="006A2428" w:rsidP="006A242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  <w:r>
        <w:rPr>
          <w:rFonts w:ascii="Arial" w:hAnsi="Arial" w:cs="Arial"/>
          <w:b/>
          <w:sz w:val="20"/>
          <w:szCs w:val="20"/>
        </w:rPr>
        <w:t>CRITERIO 1. EXCEL· LENCIA DEL PROYECTO</w:t>
      </w:r>
    </w:p>
    <w:tbl>
      <w:tblPr>
        <w:tblStyle w:val="TableGrid"/>
        <w:tblW w:w="8726" w:type="dxa"/>
        <w:tblLook w:val="04A0" w:firstRow="1" w:lastRow="0" w:firstColumn="1" w:lastColumn="0" w:noHBand="0" w:noVBand="1"/>
      </w:tblPr>
      <w:tblGrid>
        <w:gridCol w:w="8726"/>
      </w:tblGrid>
      <w:tr w:rsidR="006A2428" w14:paraId="283EDD35" w14:textId="77777777" w:rsidTr="006A04ED">
        <w:trPr>
          <w:trHeight w:val="3468"/>
        </w:trPr>
        <w:tc>
          <w:tcPr>
            <w:tcW w:w="8726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1680351333"/>
            </w:sdtPr>
            <w:sdtEndPr>
              <w:rPr>
                <w:rFonts w:asciiTheme="minorHAnsi" w:hAnsiTheme="minorHAnsi" w:cstheme="minorBidi"/>
              </w:rPr>
            </w:sdtEndPr>
            <w:sdtContent>
              <w:p w14:paraId="768C1AD6" w14:textId="782B1889" w:rsidR="006A2428" w:rsidRPr="006A2428" w:rsidRDefault="006A2428" w:rsidP="006A2428">
                <w:pPr>
                  <w:spacing w:line="360" w:lineRule="auto"/>
                  <w:jc w:val="both"/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</w:pPr>
                <w:r w:rsidRPr="00664025">
                  <w:rPr>
                    <w:rFonts w:ascii="Arial" w:hAnsi="Arial" w:cs="Arial"/>
                    <w:i/>
                    <w:color w:val="808080" w:themeColor="background1" w:themeShade="80"/>
                  </w:rPr>
                  <w:t>Haz clic aquí para escribir texto. / Haga clic aquí para escribir el texto.</w:t>
                </w:r>
              </w:p>
              <w:p w14:paraId="164F5873" w14:textId="1F115239" w:rsidR="006A2428" w:rsidRPr="00664025" w:rsidRDefault="006A2428" w:rsidP="001869DA">
                <w:pPr>
                  <w:pStyle w:val="ListParagraph"/>
                  <w:numPr>
                    <w:ilvl w:val="0"/>
                    <w:numId w:val="5"/>
                  </w:numPr>
                  <w:spacing w:line="360" w:lineRule="auto"/>
                  <w:jc w:val="both"/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</w:pPr>
                <w:r w:rsidRPr="00664025">
                  <w:rPr>
                    <w:rFonts w:ascii="Arial" w:hAnsi="Arial" w:cs="Arial"/>
                    <w:i/>
                    <w:color w:val="808080" w:themeColor="background1" w:themeShade="80"/>
                  </w:rPr>
                  <w:t xml:space="preserve">Calidad y coherencia de la propuesta en la definición de la captación e integración de datos, incluyendo arquitectura, tecnologías de detección e integración de fuentes. </w:t>
                </w:r>
              </w:p>
              <w:p w14:paraId="7D00F1BD" w14:textId="77777777" w:rsidR="006A2428" w:rsidRPr="00664025" w:rsidRDefault="006A2428" w:rsidP="001869DA">
                <w:pPr>
                  <w:pStyle w:val="ListParagraph"/>
                  <w:numPr>
                    <w:ilvl w:val="0"/>
                    <w:numId w:val="5"/>
                  </w:numPr>
                  <w:spacing w:line="360" w:lineRule="auto"/>
                  <w:jc w:val="both"/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</w:pPr>
                <w:r w:rsidRPr="00664025">
                  <w:rPr>
                    <w:rFonts w:ascii="Arial" w:hAnsi="Arial" w:cs="Arial"/>
                    <w:i/>
                    <w:color w:val="808080" w:themeColor="background1" w:themeShade="80"/>
                  </w:rPr>
                  <w:t>Solidez del modelo de tráfico y del sistema de toma de decisiones con IA, incluyendo escala, frecuencia, capacidad de anticipación y función objetivo.</w:t>
                </w:r>
              </w:p>
              <w:p w14:paraId="2846E82E" w14:textId="77777777" w:rsidR="006A2428" w:rsidRPr="00664025" w:rsidRDefault="006A2428" w:rsidP="001869DA">
                <w:pPr>
                  <w:pStyle w:val="ListParagraph"/>
                  <w:numPr>
                    <w:ilvl w:val="0"/>
                    <w:numId w:val="5"/>
                  </w:numPr>
                  <w:spacing w:line="360" w:lineRule="auto"/>
                  <w:jc w:val="both"/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</w:pPr>
                <w:r w:rsidRPr="00664025">
                  <w:rPr>
                    <w:rFonts w:ascii="Arial" w:hAnsi="Arial" w:cs="Arial"/>
                    <w:i/>
                    <w:color w:val="808080" w:themeColor="background1" w:themeShade="80"/>
                  </w:rPr>
                  <w:t>Claridad en la definición de los criterios de priorización de los diferentes usuarios y adaptación a diferentes escenarios de política pública.</w:t>
                </w:r>
              </w:p>
              <w:p w14:paraId="434604C0" w14:textId="77777777" w:rsidR="006A2428" w:rsidRPr="00664025" w:rsidRDefault="006A2428" w:rsidP="001869DA">
                <w:pPr>
                  <w:pStyle w:val="ListParagraph"/>
                  <w:numPr>
                    <w:ilvl w:val="0"/>
                    <w:numId w:val="5"/>
                  </w:numPr>
                  <w:spacing w:line="360" w:lineRule="auto"/>
                  <w:jc w:val="both"/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</w:pPr>
                <w:r w:rsidRPr="00664025">
                  <w:rPr>
                    <w:rFonts w:ascii="Arial" w:hAnsi="Arial" w:cs="Arial"/>
                    <w:i/>
                    <w:color w:val="808080" w:themeColor="background1" w:themeShade="80"/>
                  </w:rPr>
                  <w:t>Grado de innovación en el uso de la inteligencia artificial y en el diseño del sistema de control semafórico.</w:t>
                </w:r>
              </w:p>
            </w:sdtContent>
          </w:sdt>
          <w:p w14:paraId="703123FF" w14:textId="77777777" w:rsidR="006A2428" w:rsidRPr="0069669F" w:rsidRDefault="006A2428" w:rsidP="001869DA">
            <w:pPr>
              <w:tabs>
                <w:tab w:val="left" w:pos="10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B8FF91" w14:textId="77777777" w:rsidR="006A2428" w:rsidRDefault="006A2428" w:rsidP="006A2428">
      <w:pPr>
        <w:spacing w:line="360" w:lineRule="auto"/>
        <w:rPr>
          <w:rFonts w:ascii="Arial" w:hAnsi="Arial" w:cs="Arial"/>
          <w:sz w:val="20"/>
          <w:szCs w:val="20"/>
        </w:rPr>
      </w:pPr>
    </w:p>
    <w:p w14:paraId="6A3111D3" w14:textId="77777777" w:rsidR="006A2428" w:rsidRPr="007F580E" w:rsidRDefault="006A2428" w:rsidP="006A242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  <w:r>
        <w:rPr>
          <w:rFonts w:ascii="Arial" w:hAnsi="Arial" w:cs="Arial"/>
          <w:b/>
          <w:sz w:val="20"/>
          <w:szCs w:val="20"/>
        </w:rPr>
        <w:t>CRITERIO 2. IMPACTO</w:t>
      </w:r>
    </w:p>
    <w:tbl>
      <w:tblPr>
        <w:tblStyle w:val="TableGrid"/>
        <w:tblW w:w="8833" w:type="dxa"/>
        <w:tblLook w:val="04A0" w:firstRow="1" w:lastRow="0" w:firstColumn="1" w:lastColumn="0" w:noHBand="0" w:noVBand="1"/>
      </w:tblPr>
      <w:tblGrid>
        <w:gridCol w:w="8833"/>
      </w:tblGrid>
      <w:tr w:rsidR="006A2428" w14:paraId="379061A7" w14:textId="77777777" w:rsidTr="001869DA">
        <w:trPr>
          <w:trHeight w:val="1327"/>
        </w:trPr>
        <w:tc>
          <w:tcPr>
            <w:tcW w:w="8833" w:type="dxa"/>
          </w:tcPr>
          <w:sdt>
            <w:sdtPr>
              <w:rPr>
                <w:rFonts w:ascii="Arial" w:hAnsi="Arial" w:cs="Arial"/>
                <w:sz w:val="24"/>
                <w:szCs w:val="24"/>
              </w:rPr>
              <w:id w:val="-1424255772"/>
            </w:sdtPr>
            <w:sdtEndPr>
              <w:rPr>
                <w:color w:val="808080" w:themeColor="background1" w:themeShade="80"/>
              </w:rPr>
            </w:sdtEndPr>
            <w:sdtContent>
              <w:p w14:paraId="7785B5AC" w14:textId="77777777" w:rsidR="006A2428" w:rsidRPr="00664025" w:rsidRDefault="006A2428" w:rsidP="001869DA">
                <w:pPr>
                  <w:spacing w:line="360" w:lineRule="auto"/>
                  <w:jc w:val="both"/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</w:pPr>
                <w:r w:rsidRPr="00664025">
                  <w:rPr>
                    <w:rFonts w:ascii="Arial" w:hAnsi="Arial" w:cs="Arial"/>
                    <w:i/>
                    <w:color w:val="808080" w:themeColor="background1" w:themeShade="80"/>
                  </w:rPr>
                  <w:t>Haz clic aquí para escribir texto. / Haga clic aquí para escribir el texto</w:t>
                </w:r>
              </w:p>
              <w:p w14:paraId="5F978882" w14:textId="77777777" w:rsidR="006A2428" w:rsidRPr="00664025" w:rsidRDefault="006A2428" w:rsidP="001869DA">
                <w:pPr>
                  <w:pStyle w:val="ListParagraph"/>
                  <w:numPr>
                    <w:ilvl w:val="0"/>
                    <w:numId w:val="6"/>
                  </w:numPr>
                  <w:spacing w:line="360" w:lineRule="auto"/>
                  <w:jc w:val="both"/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</w:pPr>
                <w:r w:rsidRPr="00664025">
                  <w:rPr>
                    <w:rFonts w:ascii="Arial" w:hAnsi="Arial" w:cs="Arial"/>
                    <w:i/>
                    <w:color w:val="808080" w:themeColor="background1" w:themeShade="80"/>
                  </w:rPr>
                  <w:t xml:space="preserve">Relevancia de los impactos previstos en la mejora de la movilidad urbana y la gestión de los flujos de tráfico. </w:t>
                </w:r>
              </w:p>
              <w:p w14:paraId="535CDB56" w14:textId="77777777" w:rsidR="006A2428" w:rsidRPr="00664025" w:rsidRDefault="006A2428" w:rsidP="001869DA">
                <w:pPr>
                  <w:pStyle w:val="ListParagraph"/>
                  <w:numPr>
                    <w:ilvl w:val="0"/>
                    <w:numId w:val="6"/>
                  </w:numPr>
                  <w:spacing w:line="360" w:lineRule="auto"/>
                  <w:jc w:val="both"/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</w:pPr>
                <w:r w:rsidRPr="00664025">
                  <w:rPr>
                    <w:rFonts w:ascii="Arial" w:hAnsi="Arial" w:cs="Arial"/>
                    <w:i/>
                    <w:color w:val="808080" w:themeColor="background1" w:themeShade="80"/>
                  </w:rPr>
                  <w:t>Capacidad de la solución para generar resultados medibles mediante indicadores definidos en el piloto</w:t>
                </w:r>
              </w:p>
              <w:p w14:paraId="2C57529A" w14:textId="77777777" w:rsidR="006A2428" w:rsidRPr="00664025" w:rsidRDefault="006A2428" w:rsidP="001869DA">
                <w:pPr>
                  <w:pStyle w:val="ListParagraph"/>
                  <w:numPr>
                    <w:ilvl w:val="0"/>
                    <w:numId w:val="6"/>
                  </w:numPr>
                  <w:spacing w:line="360" w:lineRule="auto"/>
                  <w:jc w:val="both"/>
                  <w:rPr>
                    <w:rFonts w:ascii="Arial" w:hAnsi="Arial" w:cs="Arial"/>
                    <w:b/>
                    <w:color w:val="808080" w:themeColor="background1" w:themeShade="80"/>
                    <w:lang w:val="ca-ES"/>
                  </w:rPr>
                </w:pPr>
                <w:r w:rsidRPr="00664025">
                  <w:rPr>
                    <w:rFonts w:ascii="Arial" w:hAnsi="Arial" w:cs="Arial"/>
                    <w:i/>
                    <w:color w:val="808080" w:themeColor="background1" w:themeShade="80"/>
                  </w:rPr>
                  <w:t>Capacidad de escalabilidad de la solución a escala de red urbana y replicabilidad en otros entornos.</w:t>
                </w:r>
              </w:p>
              <w:p w14:paraId="4023C6DA" w14:textId="064EB5A6" w:rsidR="006A2428" w:rsidRPr="006A2428" w:rsidRDefault="006A2428" w:rsidP="006A2428">
                <w:pPr>
                  <w:pStyle w:val="ListParagraph"/>
                  <w:numPr>
                    <w:ilvl w:val="0"/>
                    <w:numId w:val="6"/>
                  </w:numPr>
                  <w:spacing w:line="360" w:lineRule="auto"/>
                  <w:jc w:val="both"/>
                  <w:rPr>
                    <w:rFonts w:ascii="Arial" w:hAnsi="Arial" w:cs="Arial"/>
                    <w:b/>
                    <w:color w:val="808080" w:themeColor="background1" w:themeShade="80"/>
                    <w:lang w:val="ca-ES"/>
                  </w:rPr>
                </w:pPr>
                <w:r w:rsidRPr="00664025">
                  <w:rPr>
                    <w:rFonts w:ascii="Arial" w:hAnsi="Arial" w:cs="Arial"/>
                    <w:i/>
                    <w:color w:val="808080" w:themeColor="background1" w:themeShade="80"/>
                  </w:rPr>
                  <w:lastRenderedPageBreak/>
                  <w:t>Contribución a una gestión más eficiente, segura y equilibrada de los diferentes tipos de usuarios.</w:t>
                </w:r>
              </w:p>
            </w:sdtContent>
          </w:sdt>
        </w:tc>
      </w:tr>
    </w:tbl>
    <w:p w14:paraId="38FF0FF2" w14:textId="77777777" w:rsidR="006A2428" w:rsidRPr="00D31B5C" w:rsidRDefault="006A2428" w:rsidP="006A2428">
      <w:pPr>
        <w:spacing w:line="360" w:lineRule="auto"/>
        <w:rPr>
          <w:rFonts w:ascii="Arial" w:hAnsi="Arial" w:cs="Arial"/>
          <w:sz w:val="20"/>
          <w:szCs w:val="20"/>
        </w:rPr>
      </w:pPr>
    </w:p>
    <w:p w14:paraId="2C138D4F" w14:textId="77777777" w:rsidR="006A2428" w:rsidRPr="007F580E" w:rsidRDefault="006A2428" w:rsidP="006A242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  <w:r>
        <w:rPr>
          <w:rFonts w:ascii="Arial" w:hAnsi="Arial" w:cs="Arial"/>
          <w:b/>
          <w:sz w:val="20"/>
          <w:szCs w:val="20"/>
        </w:rPr>
        <w:t>CRITERIO 3. IMPLEMENTACIÓN</w:t>
      </w:r>
    </w:p>
    <w:tbl>
      <w:tblPr>
        <w:tblStyle w:val="TableGrid"/>
        <w:tblW w:w="8726" w:type="dxa"/>
        <w:tblLook w:val="04A0" w:firstRow="1" w:lastRow="0" w:firstColumn="1" w:lastColumn="0" w:noHBand="0" w:noVBand="1"/>
      </w:tblPr>
      <w:tblGrid>
        <w:gridCol w:w="8726"/>
      </w:tblGrid>
      <w:tr w:rsidR="006A2428" w14:paraId="79E63AF8" w14:textId="77777777" w:rsidTr="001869DA">
        <w:trPr>
          <w:trHeight w:val="2376"/>
        </w:trPr>
        <w:tc>
          <w:tcPr>
            <w:tcW w:w="8726" w:type="dxa"/>
          </w:tcPr>
          <w:sdt>
            <w:sdtPr>
              <w:rPr>
                <w:rFonts w:ascii="Arial" w:hAnsi="Arial" w:cs="Arial"/>
                <w:color w:val="808080" w:themeColor="background1" w:themeShade="80"/>
              </w:rPr>
              <w:id w:val="1678151380"/>
            </w:sdtPr>
            <w:sdtEndPr>
              <w:rPr>
                <w:sz w:val="24"/>
                <w:szCs w:val="24"/>
              </w:rPr>
            </w:sdtEndPr>
            <w:sdtContent>
              <w:p w14:paraId="0520D3BD" w14:textId="77777777" w:rsidR="006A2428" w:rsidRPr="006A2428" w:rsidRDefault="006A2428" w:rsidP="001869DA">
                <w:pPr>
                  <w:spacing w:line="360" w:lineRule="auto"/>
                  <w:jc w:val="both"/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</w:pPr>
                <w:r w:rsidRPr="006A2428">
                  <w:rPr>
                    <w:rFonts w:ascii="Arial" w:hAnsi="Arial" w:cs="Arial"/>
                    <w:i/>
                    <w:color w:val="808080" w:themeColor="background1" w:themeShade="80"/>
                  </w:rPr>
                  <w:t>Haz clic aquí para escribir texto. / Haga clic aquí para escribir el texto</w:t>
                </w:r>
              </w:p>
              <w:p w14:paraId="5767AA70" w14:textId="77777777" w:rsidR="006A2428" w:rsidRPr="006A2428" w:rsidRDefault="006A2428" w:rsidP="001869DA">
                <w:pPr>
                  <w:pStyle w:val="ListParagraph"/>
                  <w:numPr>
                    <w:ilvl w:val="0"/>
                    <w:numId w:val="7"/>
                  </w:numPr>
                  <w:spacing w:line="360" w:lineRule="auto"/>
                  <w:jc w:val="both"/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</w:pPr>
                <w:r w:rsidRPr="006A2428">
                  <w:rPr>
                    <w:rFonts w:ascii="Arial" w:hAnsi="Arial" w:cs="Arial"/>
                    <w:i/>
                    <w:color w:val="808080" w:themeColor="background1" w:themeShade="80"/>
                  </w:rPr>
                  <w:t>Viabilidad técnica, operativa y económica de la solución, incluyendo un presupuesto coherente y justificado, así como su integración con la infraestructura existente.</w:t>
                </w:r>
              </w:p>
              <w:p w14:paraId="3F026E0B" w14:textId="77777777" w:rsidR="006A2428" w:rsidRPr="006A2428" w:rsidRDefault="006A2428" w:rsidP="001869DA">
                <w:pPr>
                  <w:pStyle w:val="ListParagraph"/>
                  <w:numPr>
                    <w:ilvl w:val="0"/>
                    <w:numId w:val="7"/>
                  </w:numPr>
                  <w:spacing w:line="360" w:lineRule="auto"/>
                  <w:jc w:val="both"/>
                  <w:rPr>
                    <w:rFonts w:ascii="Arial" w:hAnsi="Arial" w:cs="Arial"/>
                    <w:i/>
                    <w:color w:val="808080" w:themeColor="background1" w:themeShade="80"/>
                    <w:lang w:val="ca-ES"/>
                  </w:rPr>
                </w:pPr>
                <w:r w:rsidRPr="006A2428">
                  <w:rPr>
                    <w:rFonts w:ascii="Arial" w:hAnsi="Arial" w:cs="Arial"/>
                    <w:i/>
                    <w:color w:val="808080" w:themeColor="background1" w:themeShade="80"/>
                  </w:rPr>
                  <w:t>Mínima intervención sobre la infraestructura existente, así como la coherencia y solidez del plan de implementación del piloto en entorno real.</w:t>
                </w:r>
              </w:p>
              <w:p w14:paraId="5B44704A" w14:textId="77777777" w:rsidR="006A2428" w:rsidRPr="006A2428" w:rsidRDefault="006A2428" w:rsidP="001869DA">
                <w:pPr>
                  <w:pStyle w:val="ListParagraph"/>
                  <w:numPr>
                    <w:ilvl w:val="0"/>
                    <w:numId w:val="7"/>
                  </w:numPr>
                  <w:spacing w:line="360" w:lineRule="auto"/>
                  <w:jc w:val="both"/>
                  <w:rPr>
                    <w:rFonts w:ascii="Arial" w:hAnsi="Arial" w:cs="Arial"/>
                    <w:b/>
                    <w:color w:val="808080" w:themeColor="background1" w:themeShade="80"/>
                    <w:lang w:val="ca-ES"/>
                  </w:rPr>
                </w:pPr>
                <w:r w:rsidRPr="006A2428">
                  <w:rPr>
                    <w:rFonts w:ascii="Arial" w:hAnsi="Arial" w:cs="Arial"/>
                    <w:i/>
                    <w:color w:val="808080" w:themeColor="background1" w:themeShade="80"/>
                  </w:rPr>
                  <w:t>Calidad del modelo de operación y de las tecnologías de comunicación en tiempo real, así como la capacidad de despliegue en entornos con limitaciones de conectividad o infraestructuras antiguas.</w:t>
                </w:r>
              </w:p>
              <w:p w14:paraId="6B94ADFB" w14:textId="77777777" w:rsidR="006A2428" w:rsidRPr="007F580E" w:rsidRDefault="006A2428" w:rsidP="001869DA">
                <w:pPr>
                  <w:pStyle w:val="ListParagraph"/>
                  <w:numPr>
                    <w:ilvl w:val="0"/>
                    <w:numId w:val="7"/>
                  </w:numPr>
                  <w:spacing w:line="360" w:lineRule="auto"/>
                  <w:jc w:val="both"/>
                  <w:rPr>
                    <w:rFonts w:ascii="Arial" w:hAnsi="Arial" w:cs="Arial"/>
                    <w:b/>
                    <w:color w:val="808080" w:themeColor="background1" w:themeShade="80"/>
                    <w:sz w:val="20"/>
                    <w:szCs w:val="20"/>
                    <w:lang w:val="ca-ES"/>
                  </w:rPr>
                </w:pPr>
                <w:r w:rsidRPr="006A2428">
                  <w:rPr>
                    <w:rFonts w:ascii="Arial" w:hAnsi="Arial" w:cs="Arial"/>
                    <w:i/>
                    <w:color w:val="808080" w:themeColor="background1" w:themeShade="80"/>
                  </w:rPr>
                  <w:t>Robustencia del sistema y garantía de continuidad del servicio, incluyendo mecanismos de reversibilidad inmediata al sistema actual en caso de incidencia, tiempo de respuesta asociados y existencia de planes de contingencia.</w:t>
                </w:r>
              </w:p>
            </w:sdtContent>
          </w:sdt>
          <w:p w14:paraId="41E373FD" w14:textId="77777777" w:rsidR="006A2428" w:rsidRDefault="006A2428" w:rsidP="001869DA">
            <w:pPr>
              <w:jc w:val="both"/>
              <w:rPr>
                <w:rFonts w:ascii="Arial" w:hAnsi="Arial" w:cs="Arial"/>
              </w:rPr>
            </w:pPr>
          </w:p>
          <w:p w14:paraId="4DE589D9" w14:textId="77777777" w:rsidR="006A2428" w:rsidRPr="0069669F" w:rsidRDefault="006A2428" w:rsidP="001869DA">
            <w:pPr>
              <w:tabs>
                <w:tab w:val="left" w:pos="103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7146F0" w14:textId="77777777" w:rsidR="006A2428" w:rsidRPr="002753EE" w:rsidRDefault="006A2428" w:rsidP="006A2428">
      <w:pPr>
        <w:spacing w:line="360" w:lineRule="auto"/>
        <w:rPr>
          <w:rFonts w:ascii="Arial" w:hAnsi="Arial" w:cs="Arial"/>
          <w:sz w:val="20"/>
          <w:szCs w:val="20"/>
        </w:rPr>
      </w:pPr>
    </w:p>
    <w:p w14:paraId="1CCF0B29" w14:textId="77777777" w:rsidR="006A2428" w:rsidRPr="002753EE" w:rsidRDefault="006A2428" w:rsidP="002753EE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6A2428" w:rsidRPr="002753EE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FAFC6" w14:textId="77777777" w:rsidR="00C64C66" w:rsidRDefault="00C64C66" w:rsidP="009F40CD">
      <w:pPr>
        <w:spacing w:after="0" w:line="240" w:lineRule="auto"/>
      </w:pPr>
      <w:r>
        <w:separator/>
      </w:r>
    </w:p>
  </w:endnote>
  <w:endnote w:type="continuationSeparator" w:id="0">
    <w:p w14:paraId="6A048145" w14:textId="77777777" w:rsidR="00C64C66" w:rsidRDefault="00C64C66" w:rsidP="009F40CD">
      <w:pPr>
        <w:spacing w:after="0" w:line="240" w:lineRule="auto"/>
      </w:pPr>
      <w:r>
        <w:continuationSeparator/>
      </w:r>
    </w:p>
  </w:endnote>
  <w:endnote w:type="continuationNotice" w:id="1">
    <w:p w14:paraId="35BB7559" w14:textId="77777777" w:rsidR="00C64C66" w:rsidRDefault="00C64C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2CEE8BD5" w14:paraId="22DF9CCF" w14:textId="77777777" w:rsidTr="2CEE8BD5">
      <w:trPr>
        <w:trHeight w:val="300"/>
      </w:trPr>
      <w:tc>
        <w:tcPr>
          <w:tcW w:w="2830" w:type="dxa"/>
        </w:tcPr>
        <w:p w14:paraId="59CA64D3" w14:textId="1BFA8336" w:rsidR="2CEE8BD5" w:rsidRDefault="2CEE8BD5" w:rsidP="2CEE8BD5">
          <w:pPr>
            <w:pStyle w:val="Header"/>
            <w:ind w:left="-115"/>
          </w:pPr>
        </w:p>
      </w:tc>
      <w:tc>
        <w:tcPr>
          <w:tcW w:w="2830" w:type="dxa"/>
        </w:tcPr>
        <w:p w14:paraId="43DD28AC" w14:textId="1A80C280" w:rsidR="2CEE8BD5" w:rsidRDefault="2CEE8BD5" w:rsidP="2CEE8BD5">
          <w:pPr>
            <w:pStyle w:val="Header"/>
            <w:jc w:val="center"/>
          </w:pPr>
        </w:p>
      </w:tc>
      <w:tc>
        <w:tcPr>
          <w:tcW w:w="2830" w:type="dxa"/>
        </w:tcPr>
        <w:p w14:paraId="69AECD34" w14:textId="02F406F2" w:rsidR="2CEE8BD5" w:rsidRDefault="2CEE8BD5" w:rsidP="2CEE8BD5">
          <w:pPr>
            <w:pStyle w:val="Header"/>
            <w:ind w:right="-115"/>
            <w:jc w:val="right"/>
          </w:pPr>
        </w:p>
      </w:tc>
    </w:tr>
  </w:tbl>
  <w:p w14:paraId="2E29D7DA" w14:textId="08538588" w:rsidR="00045D6F" w:rsidRDefault="00045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24147" w14:textId="77777777" w:rsidR="00C64C66" w:rsidRDefault="00C64C66" w:rsidP="009F40CD">
      <w:pPr>
        <w:spacing w:after="0" w:line="240" w:lineRule="auto"/>
      </w:pPr>
      <w:r>
        <w:separator/>
      </w:r>
    </w:p>
  </w:footnote>
  <w:footnote w:type="continuationSeparator" w:id="0">
    <w:p w14:paraId="24DC470D" w14:textId="77777777" w:rsidR="00C64C66" w:rsidRDefault="00C64C66" w:rsidP="009F40CD">
      <w:pPr>
        <w:spacing w:after="0" w:line="240" w:lineRule="auto"/>
      </w:pPr>
      <w:r>
        <w:continuationSeparator/>
      </w:r>
    </w:p>
  </w:footnote>
  <w:footnote w:type="continuationNotice" w:id="1">
    <w:p w14:paraId="27EAC042" w14:textId="77777777" w:rsidR="00C64C66" w:rsidRDefault="00C64C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37D0D" w14:textId="7508E781" w:rsidR="001A538C" w:rsidRPr="008228C6" w:rsidRDefault="001A538C" w:rsidP="001A538C">
    <w:pPr>
      <w:pStyle w:val="Header"/>
      <w:tabs>
        <w:tab w:val="clear" w:pos="4252"/>
        <w:tab w:val="center" w:pos="2977"/>
        <w:tab w:val="left" w:pos="5775"/>
      </w:tabs>
      <w:rPr>
        <w:rFonts w:ascii="Arial" w:hAnsi="Arial" w:cs="Arial"/>
        <w:i/>
        <w:sz w:val="16"/>
        <w:szCs w:val="16"/>
      </w:rPr>
    </w:pPr>
    <w:r w:rsidRPr="00A10B26">
      <w:rPr>
        <w:rFonts w:ascii="Arial" w:hAnsi="Arial" w:cs="Arial"/>
        <w:i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06114321" wp14:editId="5F48EF93">
          <wp:simplePos x="0" y="0"/>
          <wp:positionH relativeFrom="column">
            <wp:posOffset>3446058</wp:posOffset>
          </wp:positionH>
          <wp:positionV relativeFrom="paragraph">
            <wp:posOffset>12613</wp:posOffset>
          </wp:positionV>
          <wp:extent cx="776605" cy="251460"/>
          <wp:effectExtent l="0" t="0" r="4445" b="0"/>
          <wp:wrapSquare wrapText="bothSides"/>
          <wp:docPr id="23" name="Picture 23" descr="Programas archivos - Bithabitat">
            <a:extLst xmlns:a="http://schemas.openxmlformats.org/drawingml/2006/main">
              <a:ext uri="{FF2B5EF4-FFF2-40B4-BE49-F238E27FC236}">
                <a16:creationId xmlns:a16="http://schemas.microsoft.com/office/drawing/2014/main" id="{A6CB4A86-344A-490C-B546-5729B66C1D1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6" descr="Programas archivos - Bithabitat">
                    <a:extLst>
                      <a:ext uri="{FF2B5EF4-FFF2-40B4-BE49-F238E27FC236}">
                        <a16:creationId xmlns:a16="http://schemas.microsoft.com/office/drawing/2014/main" id="{A6CB4A86-344A-490C-B546-5729B66C1D1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605" cy="251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noProof/>
        <w:sz w:val="20"/>
        <w:szCs w:val="20"/>
      </w:rPr>
      <w:drawing>
        <wp:anchor distT="0" distB="0" distL="114300" distR="114300" simplePos="0" relativeHeight="251658241" behindDoc="0" locked="0" layoutInCell="1" allowOverlap="1" wp14:anchorId="0C1BC926" wp14:editId="21007C1E">
          <wp:simplePos x="0" y="0"/>
          <wp:positionH relativeFrom="column">
            <wp:posOffset>1103891</wp:posOffset>
          </wp:positionH>
          <wp:positionV relativeFrom="paragraph">
            <wp:posOffset>43554</wp:posOffset>
          </wp:positionV>
          <wp:extent cx="951865" cy="243840"/>
          <wp:effectExtent l="0" t="0" r="635" b="3810"/>
          <wp:wrapSquare wrapText="bothSides"/>
          <wp:docPr id="17201542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865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70625">
      <w:rPr>
        <w:rFonts w:ascii="Arial" w:hAnsi="Arial" w:cs="Arial"/>
        <w:b/>
        <w:bCs/>
        <w:noProof/>
        <w:sz w:val="20"/>
        <w:szCs w:val="20"/>
      </w:rPr>
      <w:drawing>
        <wp:anchor distT="0" distB="0" distL="114300" distR="114300" simplePos="0" relativeHeight="251658243" behindDoc="0" locked="0" layoutInCell="1" allowOverlap="1" wp14:anchorId="2AA63F0D" wp14:editId="46CD9962">
          <wp:simplePos x="0" y="0"/>
          <wp:positionH relativeFrom="margin">
            <wp:align>left</wp:align>
          </wp:positionH>
          <wp:positionV relativeFrom="paragraph">
            <wp:posOffset>-4993</wp:posOffset>
          </wp:positionV>
          <wp:extent cx="926465" cy="356235"/>
          <wp:effectExtent l="0" t="0" r="0" b="5715"/>
          <wp:wrapSquare wrapText="bothSides"/>
          <wp:docPr id="1026" name="Picture 10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backgroundRemoval t="6943" b="95861" l="4422" r="96761">
                                <a14:foregroundMark x1="17224" y1="17891" x2="17224" y2="17891"/>
                                <a14:foregroundMark x1="21285" y1="17891" x2="21285" y2="17891"/>
                                <a14:foregroundMark x1="26581" y1="22163" x2="26581" y2="22163"/>
                                <a14:foregroundMark x1="29512" y1="29640" x2="29512" y2="29640"/>
                                <a14:foregroundMark x1="31568" y1="40454" x2="31568" y2="40454"/>
                                <a14:foregroundMark x1="32134" y1="54072" x2="32134" y2="54072"/>
                                <a14:foregroundMark x1="30848" y1="64085" x2="30848" y2="64085"/>
                                <a14:foregroundMark x1="28535" y1="75834" x2="28535" y2="75834"/>
                                <a14:foregroundMark x1="24781" y1="80374" x2="24781" y2="80374"/>
                                <a14:foregroundMark x1="19434" y1="83178" x2="19434" y2="83178"/>
                                <a14:foregroundMark x1="14807" y1="81976" x2="14807" y2="81976"/>
                                <a14:foregroundMark x1="11414" y1="76101" x2="11414" y2="76101"/>
                                <a14:foregroundMark x1="7763" y1="64887" x2="7763" y2="64887"/>
                                <a14:foregroundMark x1="6170" y1="50868" x2="6170" y2="50868"/>
                                <a14:foregroundMark x1="7352" y1="40320" x2="7352" y2="40320"/>
                                <a14:foregroundMark x1="8997" y1="30574" x2="8997" y2="30574"/>
                                <a14:foregroundMark x1="12288" y1="22964" x2="12288" y2="22964"/>
                                <a14:foregroundMark x1="50129" y1="22563" x2="50129" y2="22563"/>
                                <a14:foregroundMark x1="52905" y1="26302" x2="52905" y2="26302"/>
                                <a14:foregroundMark x1="56658" y1="26702" x2="56658" y2="26702"/>
                                <a14:foregroundMark x1="62828" y1="26435" x2="62828" y2="26435"/>
                                <a14:foregroundMark x1="69563" y1="27236" x2="69563" y2="27236"/>
                                <a14:foregroundMark x1="72082" y1="27103" x2="72082" y2="27103"/>
                                <a14:foregroundMark x1="79126" y1="24433" x2="79126" y2="24433"/>
                                <a14:foregroundMark x1="89409" y1="26836" x2="89409" y2="26836"/>
                                <a14:foregroundMark x1="89409" y1="50467" x2="89409" y2="50467"/>
                                <a14:foregroundMark x1="87044" y1="51268" x2="87044" y2="51268"/>
                                <a14:foregroundMark x1="77172" y1="54473" x2="77172" y2="54473"/>
                                <a14:foregroundMark x1="71979" y1="54339" x2="71979" y2="54339"/>
                                <a14:foregroundMark x1="65501" y1="51535" x2="65501" y2="51535"/>
                                <a14:foregroundMark x1="60257" y1="51535" x2="60257" y2="51535"/>
                                <a14:foregroundMark x1="53265" y1="51936" x2="53265" y2="51936"/>
                                <a14:foregroundMark x1="46375" y1="51936" x2="46375" y2="51936"/>
                                <a14:foregroundMark x1="39743" y1="51001" x2="39743" y2="51001"/>
                                <a14:foregroundMark x1="39383" y1="69826" x2="39383" y2="69826"/>
                                <a14:foregroundMark x1="51260" y1="72230" x2="51260" y2="72230"/>
                                <a14:foregroundMark x1="55476" y1="76101" x2="55476" y2="76101"/>
                                <a14:foregroundMark x1="62416" y1="74900" x2="62416" y2="74900"/>
                                <a14:foregroundMark x1="62416" y1="68358" x2="62416" y2="68358"/>
                                <a14:foregroundMark x1="64627" y1="70227" x2="64627" y2="70227"/>
                                <a14:foregroundMark x1="67044" y1="75434" x2="67044" y2="75434"/>
                                <a14:foregroundMark x1="67044" y1="68758" x2="67044" y2="68758"/>
                                <a14:foregroundMark x1="69717" y1="72630" x2="69717" y2="72630"/>
                                <a14:foregroundMark x1="75064" y1="85447" x2="75064" y2="85447"/>
                                <a14:backgroundMark x1="8380" y1="12150" x2="8380" y2="12150"/>
                                <a14:backgroundMark x1="19280" y1="42323" x2="19280" y2="42323"/>
                                <a14:backgroundMark x1="34396" y1="16021" x2="34396" y2="16021"/>
                                <a14:backgroundMark x1="53573" y1="12016" x2="53573" y2="12016"/>
                                <a14:backgroundMark x1="59383" y1="26435" x2="59383" y2="26435"/>
                                <a14:backgroundMark x1="58920" y1="38718" x2="58920" y2="38718"/>
                                <a14:backgroundMark x1="58509" y1="52470" x2="58509" y2="52470"/>
                                <a14:backgroundMark x1="69974" y1="55808" x2="69974" y2="55808"/>
                                <a14:backgroundMark x1="85090" y1="55941" x2="85090" y2="55941"/>
                                <a14:backgroundMark x1="92442" y1="53271" x2="92442" y2="53271"/>
                                <a14:backgroundMark x1="87095" y1="29640" x2="87095" y2="29640"/>
                                <a14:backgroundMark x1="75270" y1="27637" x2="75270" y2="27637"/>
                                <a14:backgroundMark x1="65090" y1="23231" x2="65090" y2="23231"/>
                                <a14:backgroundMark x1="42468" y1="28438" x2="42468" y2="28438"/>
                                <a14:backgroundMark x1="42314" y1="20294" x2="42314" y2="20294"/>
                                <a14:backgroundMark x1="58458" y1="77170" x2="58458" y2="77170"/>
                                <a14:backgroundMark x1="52031" y1="80107" x2="52031" y2="80107"/>
                                <a14:backgroundMark x1="48483" y1="29907" x2="48483" y2="29907"/>
                                <a14:backgroundMark x1="86787" y1="80107" x2="86787" y2="80107"/>
                                <a14:backgroundMark x1="33676" y1="86248" x2="33676" y2="86248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46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eastAsia="ca-ES"/>
      </w:rPr>
      <w:drawing>
        <wp:anchor distT="0" distB="0" distL="114300" distR="114300" simplePos="0" relativeHeight="251658242" behindDoc="0" locked="0" layoutInCell="1" allowOverlap="1" wp14:anchorId="0CCD6D66" wp14:editId="3FEA8E0A">
          <wp:simplePos x="0" y="0"/>
          <wp:positionH relativeFrom="margin">
            <wp:align>center</wp:align>
          </wp:positionH>
          <wp:positionV relativeFrom="paragraph">
            <wp:posOffset>6985</wp:posOffset>
          </wp:positionV>
          <wp:extent cx="721995" cy="315595"/>
          <wp:effectExtent l="0" t="0" r="1905" b="8255"/>
          <wp:wrapSquare wrapText="bothSides"/>
          <wp:docPr id="70589663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1995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125019844"/>
    <w:bookmarkStart w:id="1" w:name="_Hlk125019845"/>
    <w:bookmarkStart w:id="2" w:name="_Hlk125019849"/>
    <w:bookmarkStart w:id="3" w:name="_Hlk125019850"/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bookmarkEnd w:id="0"/>
    <w:bookmarkEnd w:id="1"/>
    <w:bookmarkEnd w:id="2"/>
    <w:bookmarkEnd w:id="3"/>
  </w:p>
  <w:p w14:paraId="247BEFB6" w14:textId="6898BF65" w:rsidR="009F40CD" w:rsidRPr="001A538C" w:rsidRDefault="009F40CD" w:rsidP="001A53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945F5"/>
    <w:multiLevelType w:val="hybridMultilevel"/>
    <w:tmpl w:val="FECEB12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C13FF3"/>
    <w:multiLevelType w:val="hybridMultilevel"/>
    <w:tmpl w:val="089A567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CC7878"/>
    <w:multiLevelType w:val="hybridMultilevel"/>
    <w:tmpl w:val="E4CA9F7E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15BE1"/>
    <w:multiLevelType w:val="hybridMultilevel"/>
    <w:tmpl w:val="3034BC2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BC59E9"/>
    <w:multiLevelType w:val="multilevel"/>
    <w:tmpl w:val="F66AD2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6972827"/>
    <w:multiLevelType w:val="multilevel"/>
    <w:tmpl w:val="972A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CD57029"/>
    <w:multiLevelType w:val="multilevel"/>
    <w:tmpl w:val="F4703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num w:numId="1" w16cid:durableId="584848276">
    <w:abstractNumId w:val="2"/>
  </w:num>
  <w:num w:numId="2" w16cid:durableId="558829045">
    <w:abstractNumId w:val="5"/>
  </w:num>
  <w:num w:numId="3" w16cid:durableId="212741542">
    <w:abstractNumId w:val="6"/>
  </w:num>
  <w:num w:numId="4" w16cid:durableId="1359548240">
    <w:abstractNumId w:val="4"/>
  </w:num>
  <w:num w:numId="5" w16cid:durableId="1120564013">
    <w:abstractNumId w:val="3"/>
  </w:num>
  <w:num w:numId="6" w16cid:durableId="1862821729">
    <w:abstractNumId w:val="1"/>
  </w:num>
  <w:num w:numId="7" w16cid:durableId="1917588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F78"/>
    <w:rsid w:val="000243BB"/>
    <w:rsid w:val="00045D6F"/>
    <w:rsid w:val="0009386A"/>
    <w:rsid w:val="000A56F7"/>
    <w:rsid w:val="00102BDF"/>
    <w:rsid w:val="001229C6"/>
    <w:rsid w:val="00184832"/>
    <w:rsid w:val="00190023"/>
    <w:rsid w:val="001A538C"/>
    <w:rsid w:val="001B1E51"/>
    <w:rsid w:val="001F0E49"/>
    <w:rsid w:val="001F72FF"/>
    <w:rsid w:val="00264422"/>
    <w:rsid w:val="002753EE"/>
    <w:rsid w:val="00297305"/>
    <w:rsid w:val="002F5729"/>
    <w:rsid w:val="003164FE"/>
    <w:rsid w:val="00330A3F"/>
    <w:rsid w:val="003413E4"/>
    <w:rsid w:val="003944CE"/>
    <w:rsid w:val="003C0506"/>
    <w:rsid w:val="003C1CEF"/>
    <w:rsid w:val="003E0C64"/>
    <w:rsid w:val="003F00C0"/>
    <w:rsid w:val="00457684"/>
    <w:rsid w:val="004B0C90"/>
    <w:rsid w:val="004B2531"/>
    <w:rsid w:val="004B64CA"/>
    <w:rsid w:val="004C2222"/>
    <w:rsid w:val="004D1179"/>
    <w:rsid w:val="004F6029"/>
    <w:rsid w:val="00516DF5"/>
    <w:rsid w:val="005359E2"/>
    <w:rsid w:val="00570475"/>
    <w:rsid w:val="00587FC9"/>
    <w:rsid w:val="00590189"/>
    <w:rsid w:val="005B1CBB"/>
    <w:rsid w:val="005B57FD"/>
    <w:rsid w:val="005C5BB0"/>
    <w:rsid w:val="00600D17"/>
    <w:rsid w:val="0062702A"/>
    <w:rsid w:val="00634879"/>
    <w:rsid w:val="006376B5"/>
    <w:rsid w:val="00664025"/>
    <w:rsid w:val="0069669F"/>
    <w:rsid w:val="006A01D1"/>
    <w:rsid w:val="006A04ED"/>
    <w:rsid w:val="006A2428"/>
    <w:rsid w:val="006A2BF6"/>
    <w:rsid w:val="006C2CF6"/>
    <w:rsid w:val="00704F6B"/>
    <w:rsid w:val="00711A85"/>
    <w:rsid w:val="007238B0"/>
    <w:rsid w:val="00763578"/>
    <w:rsid w:val="007746F5"/>
    <w:rsid w:val="007A70A9"/>
    <w:rsid w:val="007B750A"/>
    <w:rsid w:val="007C5E96"/>
    <w:rsid w:val="007D74D7"/>
    <w:rsid w:val="007F580E"/>
    <w:rsid w:val="00823B4C"/>
    <w:rsid w:val="00844716"/>
    <w:rsid w:val="00857349"/>
    <w:rsid w:val="00893056"/>
    <w:rsid w:val="008D0EC5"/>
    <w:rsid w:val="008D3BAE"/>
    <w:rsid w:val="008F0B64"/>
    <w:rsid w:val="009059E4"/>
    <w:rsid w:val="00913F7B"/>
    <w:rsid w:val="00920F63"/>
    <w:rsid w:val="0095497F"/>
    <w:rsid w:val="00990B97"/>
    <w:rsid w:val="009A43F4"/>
    <w:rsid w:val="009B2480"/>
    <w:rsid w:val="009B2AA2"/>
    <w:rsid w:val="009B3F7C"/>
    <w:rsid w:val="009D426C"/>
    <w:rsid w:val="009F02A2"/>
    <w:rsid w:val="009F1FD2"/>
    <w:rsid w:val="009F40CD"/>
    <w:rsid w:val="00A058ED"/>
    <w:rsid w:val="00A22C05"/>
    <w:rsid w:val="00A41C6D"/>
    <w:rsid w:val="00A454EF"/>
    <w:rsid w:val="00A82C0B"/>
    <w:rsid w:val="00A97349"/>
    <w:rsid w:val="00AC3260"/>
    <w:rsid w:val="00AD165A"/>
    <w:rsid w:val="00AF3384"/>
    <w:rsid w:val="00B24A4B"/>
    <w:rsid w:val="00B54C9B"/>
    <w:rsid w:val="00B62FA6"/>
    <w:rsid w:val="00B97A8F"/>
    <w:rsid w:val="00BD4E96"/>
    <w:rsid w:val="00C032F4"/>
    <w:rsid w:val="00C22C61"/>
    <w:rsid w:val="00C27DE4"/>
    <w:rsid w:val="00C37123"/>
    <w:rsid w:val="00C53206"/>
    <w:rsid w:val="00C64C66"/>
    <w:rsid w:val="00C74283"/>
    <w:rsid w:val="00C875C5"/>
    <w:rsid w:val="00CA2ACE"/>
    <w:rsid w:val="00CA7EF6"/>
    <w:rsid w:val="00CB2AB8"/>
    <w:rsid w:val="00D31B5C"/>
    <w:rsid w:val="00D43C68"/>
    <w:rsid w:val="00D7176B"/>
    <w:rsid w:val="00DB0B9E"/>
    <w:rsid w:val="00DD1EC6"/>
    <w:rsid w:val="00E10D73"/>
    <w:rsid w:val="00E27398"/>
    <w:rsid w:val="00E323FE"/>
    <w:rsid w:val="00E357F4"/>
    <w:rsid w:val="00F15B40"/>
    <w:rsid w:val="00F22411"/>
    <w:rsid w:val="00F55C0C"/>
    <w:rsid w:val="00F6539B"/>
    <w:rsid w:val="00F81F78"/>
    <w:rsid w:val="00FC0715"/>
    <w:rsid w:val="00FD4594"/>
    <w:rsid w:val="00FD6BF2"/>
    <w:rsid w:val="00FE0469"/>
    <w:rsid w:val="00FF1E02"/>
    <w:rsid w:val="2CEE8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EC338"/>
  <w15:chartTrackingRefBased/>
  <w15:docId w15:val="{5A574A71-5DC1-4A97-A9EE-120B996B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1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Párrafo Numerado,Párrafo de lista1,Lista sin Numerar,Párrafo de lista - cat"/>
    <w:basedOn w:val="Normal"/>
    <w:link w:val="ListParagraphChar"/>
    <w:uiPriority w:val="34"/>
    <w:qFormat/>
    <w:rsid w:val="00A22C05"/>
    <w:pPr>
      <w:ind w:left="720"/>
      <w:contextualSpacing/>
    </w:pPr>
  </w:style>
  <w:style w:type="character" w:customStyle="1" w:styleId="ListParagraphChar">
    <w:name w:val="List Paragraph Char"/>
    <w:aliases w:val="Párrafo Numerado Char,Párrafo de lista1 Char,Lista sin Numerar Char,Párrafo de lista - cat Char"/>
    <w:basedOn w:val="DefaultParagraphFont"/>
    <w:link w:val="ListParagraph"/>
    <w:uiPriority w:val="34"/>
    <w:qFormat/>
    <w:rsid w:val="00A22C05"/>
  </w:style>
  <w:style w:type="paragraph" w:styleId="Header">
    <w:name w:val="header"/>
    <w:basedOn w:val="Normal"/>
    <w:link w:val="HeaderChar"/>
    <w:uiPriority w:val="99"/>
    <w:unhideWhenUsed/>
    <w:rsid w:val="009F40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40CD"/>
  </w:style>
  <w:style w:type="paragraph" w:styleId="Footer">
    <w:name w:val="footer"/>
    <w:basedOn w:val="Normal"/>
    <w:link w:val="FooterChar"/>
    <w:uiPriority w:val="99"/>
    <w:unhideWhenUsed/>
    <w:rsid w:val="009F40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40CD"/>
  </w:style>
  <w:style w:type="character" w:styleId="PlaceholderText">
    <w:name w:val="Placeholder Text"/>
    <w:basedOn w:val="DefaultParagraphFont"/>
    <w:uiPriority w:val="99"/>
    <w:semiHidden/>
    <w:rsid w:val="00330A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9c2e23-368f-4657-810f-d093ea7e83f8" xsi:nil="true"/>
    <lcf76f155ced4ddcb4097134ff3c332f xmlns="2d52d5c8-0805-4e57-aabd-baacc4a75e4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A674568C52EA7418B30A30741DC0E1C" ma:contentTypeVersion="17" ma:contentTypeDescription="Crear nuevo documento." ma:contentTypeScope="" ma:versionID="3e204ad59a2fb8682eda9cdd0498609a">
  <xsd:schema xmlns:xsd="http://www.w3.org/2001/XMLSchema" xmlns:xs="http://www.w3.org/2001/XMLSchema" xmlns:p="http://schemas.microsoft.com/office/2006/metadata/properties" xmlns:ns2="2d52d5c8-0805-4e57-aabd-baacc4a75e4a" xmlns:ns3="d59c2e23-368f-4657-810f-d093ea7e83f8" targetNamespace="http://schemas.microsoft.com/office/2006/metadata/properties" ma:root="true" ma:fieldsID="b393666f9a531abb187f828c23ab2ed9" ns2:_="" ns3:_="">
    <xsd:import namespace="2d52d5c8-0805-4e57-aabd-baacc4a75e4a"/>
    <xsd:import namespace="d59c2e23-368f-4657-810f-d093ea7e83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d5c8-0805-4e57-aabd-baacc4a75e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0380ada-8364-47c1-8c8e-712cdd44ef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c2e23-368f-4657-810f-d093ea7e83f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95db141-61ff-46ee-a9ec-580d655ac9d4}" ma:internalName="TaxCatchAll" ma:showField="CatchAllData" ma:web="d59c2e23-368f-4657-810f-d093ea7e83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8A577E-6ADA-4E0A-BC0C-98B53661ED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FBB47E-3903-4FC6-A435-C2488C94AA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8681DC-39F4-4E26-9051-C53D947360A0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377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ESCUDERO</dc:creator>
  <cp:keywords/>
  <dc:description/>
  <cp:lastModifiedBy>Portabella Cuatrecasas, Adriana</cp:lastModifiedBy>
  <cp:revision>2</cp:revision>
  <cp:lastPrinted>2026-04-08T15:21:00Z</cp:lastPrinted>
  <dcterms:created xsi:type="dcterms:W3CDTF">2026-04-09T15:13:00Z</dcterms:created>
  <dcterms:modified xsi:type="dcterms:W3CDTF">2026-04-09T15:13:00Z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2024-01-04T17:23:31Z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ad6a5b22-3739-404a-9ac1-6c8f96fbedd7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0x0101009A674568C52EA7418B30A30741DC0E1C</vt:lpwstr>
  </property>
  <property fmtid="{D5CDD505-2E9C-101B-9397-08002B2CF9AE}" pid="10" name="MediaServiceImageTags">
    <vt:lpwstr/>
  </property>
</Properties>
</file>